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EF5A0" w14:textId="060D72A5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78215F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1A24C182" w14:textId="7EC57A27" w:rsidR="00E826B8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78EC2AD1" w14:textId="77777777" w:rsidR="00063746" w:rsidRPr="00340285" w:rsidRDefault="00063746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F206841" w14:textId="77777777" w:rsidR="00E826B8" w:rsidRPr="00340285" w:rsidRDefault="00E826B8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481F95DF" w:rsidR="00E826B8" w:rsidRPr="00340285" w:rsidRDefault="00063746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D557AF">
        <w:rPr>
          <w:rFonts w:ascii="Arial" w:hAnsi="Arial" w:cs="Arial"/>
          <w:b/>
          <w:sz w:val="24"/>
          <w:szCs w:val="24"/>
          <w:lang w:val="sr-Latn-CS"/>
        </w:rPr>
        <w:t>o raspoređivanju dobiti za 2019. godinu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BC9728E" w14:textId="1BE3A8B8" w:rsid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EUROGRU AD JAGODINA, Kablovska bb  (u daljem tekstu: Društvo) vrši </w:t>
      </w:r>
    </w:p>
    <w:p w14:paraId="0608103E" w14:textId="4A4388CB" w:rsidR="00E826B8" w:rsidRPr="00340285" w:rsidRDefault="00340285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raspoređivanje dobiti ostvarene </w:t>
      </w:r>
      <w:r w:rsidRPr="00340285">
        <w:rPr>
          <w:rFonts w:ascii="Arial" w:hAnsi="Arial" w:cs="Arial"/>
          <w:sz w:val="24"/>
          <w:szCs w:val="24"/>
          <w:lang w:val="sr-Latn-CS"/>
        </w:rPr>
        <w:t>za period 01.01. – 31.12.2019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Latn-CS"/>
        </w:rPr>
        <w:t xml:space="preserve"> godine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0B9B9879" w14:textId="4BAFEE2F" w:rsid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Društvo je iskazalo bruto dobit iz poslovanja u </w:t>
      </w:r>
      <w:r w:rsidRPr="00340285">
        <w:rPr>
          <w:rFonts w:ascii="Arial" w:hAnsi="Arial" w:cs="Arial"/>
          <w:b/>
          <w:sz w:val="24"/>
          <w:szCs w:val="24"/>
          <w:lang w:val="sr-Latn-CS"/>
        </w:rPr>
        <w:t>2019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. godini u iznosu od </w:t>
      </w:r>
      <w:r w:rsidRPr="00340285">
        <w:rPr>
          <w:rFonts w:ascii="Arial" w:hAnsi="Arial" w:cs="Arial"/>
          <w:b/>
          <w:sz w:val="24"/>
          <w:szCs w:val="24"/>
          <w:lang w:val="sr-Latn-CS"/>
        </w:rPr>
        <w:t>156</w:t>
      </w:r>
      <w:r w:rsidR="0078215F">
        <w:rPr>
          <w:rFonts w:ascii="Arial" w:hAnsi="Arial" w:cs="Arial"/>
          <w:b/>
          <w:sz w:val="24"/>
          <w:szCs w:val="24"/>
          <w:lang w:val="sr-Latn-CS"/>
        </w:rPr>
        <w:t xml:space="preserve"> hiljada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  </w:t>
      </w:r>
    </w:p>
    <w:p w14:paraId="55E2A7AC" w14:textId="2E8F71A4" w:rsidR="00E826B8" w:rsidRPr="00340285" w:rsidRDefault="00340285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dinara.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7362C636" w14:textId="77777777" w:rsidR="00D557AF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63746">
        <w:rPr>
          <w:rFonts w:ascii="Arial" w:hAnsi="Arial" w:cs="Arial"/>
          <w:b/>
          <w:bCs/>
          <w:sz w:val="24"/>
          <w:szCs w:val="24"/>
          <w:lang w:val="sr-Latn-CS"/>
        </w:rPr>
        <w:t>III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Poreski rashod perioda iskazan u Bilansu uspeha za period 01.01. – 31.12.2019. </w:t>
      </w:r>
      <w:r w:rsidR="00D557AF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2ADFDCF8" w14:textId="3EA290A5" w:rsidR="00E826B8" w:rsidRPr="00340285" w:rsidRDefault="00D557AF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godine </w:t>
      </w:r>
      <w:r w:rsidR="00611AF6">
        <w:rPr>
          <w:rFonts w:ascii="Arial" w:hAnsi="Arial" w:cs="Arial"/>
          <w:sz w:val="24"/>
          <w:szCs w:val="24"/>
          <w:lang w:val="sr-Latn-CS"/>
        </w:rPr>
        <w:t xml:space="preserve">i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 xml:space="preserve">iznosi </w:t>
      </w:r>
      <w:r w:rsidR="0078215F">
        <w:rPr>
          <w:rFonts w:ascii="Arial" w:hAnsi="Arial" w:cs="Arial"/>
          <w:b/>
          <w:bCs/>
          <w:sz w:val="24"/>
          <w:szCs w:val="24"/>
          <w:lang w:val="sr-Latn-CS"/>
        </w:rPr>
        <w:t>156 hiljada dinara,</w:t>
      </w:r>
    </w:p>
    <w:p w14:paraId="73474B05" w14:textId="77777777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582272AD" w14:textId="30144FC1" w:rsidR="00D557AF" w:rsidRDefault="00EA3DB1" w:rsidP="00E826B8">
      <w:pPr>
        <w:rPr>
          <w:rFonts w:ascii="Arial" w:hAnsi="Arial" w:cs="Arial"/>
          <w:sz w:val="24"/>
          <w:szCs w:val="24"/>
          <w:lang w:val="sr-Latn-CS"/>
        </w:rPr>
      </w:pPr>
      <w:r w:rsidRPr="00063746"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6374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Neto dobit </w:t>
      </w:r>
      <w:r w:rsidR="00D557AF" w:rsidRPr="00340285">
        <w:rPr>
          <w:rFonts w:ascii="Arial" w:hAnsi="Arial" w:cs="Arial"/>
          <w:sz w:val="24"/>
          <w:szCs w:val="24"/>
          <w:lang w:val="sr-Latn-CS"/>
        </w:rPr>
        <w:t>iskazan</w:t>
      </w:r>
      <w:r w:rsidR="00D557AF">
        <w:rPr>
          <w:rFonts w:ascii="Arial" w:hAnsi="Arial" w:cs="Arial"/>
          <w:sz w:val="24"/>
          <w:szCs w:val="24"/>
          <w:lang w:val="sr-Latn-CS"/>
        </w:rPr>
        <w:t>a</w:t>
      </w:r>
      <w:r w:rsidR="00D557AF" w:rsidRPr="00340285">
        <w:rPr>
          <w:rFonts w:ascii="Arial" w:hAnsi="Arial" w:cs="Arial"/>
          <w:sz w:val="24"/>
          <w:szCs w:val="24"/>
          <w:lang w:val="sr-Latn-CS"/>
        </w:rPr>
        <w:t xml:space="preserve"> u Bilansu uspeha za period 01.01. – 31.12.2019. </w:t>
      </w:r>
      <w:r w:rsidR="00D557AF">
        <w:rPr>
          <w:rFonts w:ascii="Arial" w:hAnsi="Arial" w:cs="Arial"/>
          <w:sz w:val="24"/>
          <w:szCs w:val="24"/>
          <w:lang w:val="sr-Latn-CS"/>
        </w:rPr>
        <w:t xml:space="preserve">godine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iznos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i </w:t>
      </w:r>
    </w:p>
    <w:p w14:paraId="11160158" w14:textId="16447270" w:rsidR="00E826B8" w:rsidRPr="00340285" w:rsidRDefault="00D557A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</w:t>
      </w:r>
      <w:r w:rsidR="00063746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EA3DB1" w:rsidRPr="00340285">
        <w:rPr>
          <w:rFonts w:ascii="Arial" w:hAnsi="Arial" w:cs="Arial"/>
          <w:sz w:val="24"/>
          <w:szCs w:val="24"/>
          <w:lang w:val="sr-Latn-CS"/>
        </w:rPr>
        <w:t>0,00 dinara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>.</w:t>
      </w:r>
    </w:p>
    <w:p w14:paraId="143E50A2" w14:textId="77777777" w:rsidR="00E826B8" w:rsidRPr="00340285" w:rsidRDefault="00E826B8" w:rsidP="00E826B8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420A8179" w14:textId="77777777" w:rsidR="00E826B8" w:rsidRPr="00340285" w:rsidRDefault="00E826B8" w:rsidP="00E826B8">
      <w:pPr>
        <w:rPr>
          <w:rFonts w:ascii="Arial" w:hAnsi="Arial" w:cs="Arial"/>
          <w:b/>
          <w:sz w:val="24"/>
          <w:szCs w:val="24"/>
          <w:lang w:val="sr-Latn-CS"/>
        </w:rPr>
      </w:pPr>
    </w:p>
    <w:p w14:paraId="2815CA56" w14:textId="5AE6E590" w:rsidR="00E826B8" w:rsidRPr="00340285" w:rsidRDefault="00340285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V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063746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063746"/>
    <w:rsid w:val="00340285"/>
    <w:rsid w:val="00521B38"/>
    <w:rsid w:val="005635C2"/>
    <w:rsid w:val="00611AF6"/>
    <w:rsid w:val="0067003F"/>
    <w:rsid w:val="007200DB"/>
    <w:rsid w:val="007219E4"/>
    <w:rsid w:val="0078215F"/>
    <w:rsid w:val="00D557AF"/>
    <w:rsid w:val="00E826B8"/>
    <w:rsid w:val="00E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4</cp:revision>
  <cp:lastPrinted>2020-07-23T06:35:00Z</cp:lastPrinted>
  <dcterms:created xsi:type="dcterms:W3CDTF">2020-06-18T10:13:00Z</dcterms:created>
  <dcterms:modified xsi:type="dcterms:W3CDTF">2020-07-23T06:35:00Z</dcterms:modified>
</cp:coreProperties>
</file>